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895" w:rsidRDefault="001E1895" w:rsidP="00825481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ar-SA"/>
        </w:rPr>
      </w:pPr>
    </w:p>
    <w:p w:rsidR="001E1895" w:rsidRPr="000F563D" w:rsidRDefault="001E1895" w:rsidP="000F563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ar-SA"/>
        </w:rPr>
      </w:pPr>
    </w:p>
    <w:p w:rsidR="000F563D" w:rsidRPr="000F563D" w:rsidRDefault="000F563D" w:rsidP="000F563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ar-SA"/>
        </w:rPr>
      </w:pPr>
      <w:r w:rsidRPr="000F563D">
        <w:rPr>
          <w:rFonts w:ascii="Arial Narrow" w:eastAsia="Times New Roman" w:hAnsi="Arial Narrow" w:cs="Times New Roman"/>
          <w:b/>
          <w:sz w:val="28"/>
          <w:szCs w:val="28"/>
          <w:lang w:eastAsia="ar-SA"/>
        </w:rPr>
        <w:t>PROGRAM</w:t>
      </w:r>
    </w:p>
    <w:p w:rsidR="000F563D" w:rsidRPr="000F563D" w:rsidRDefault="000F563D" w:rsidP="000F563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ar-SA"/>
        </w:rPr>
      </w:pPr>
    </w:p>
    <w:p w:rsidR="000F563D" w:rsidRPr="000F563D" w:rsidRDefault="000F563D" w:rsidP="000F563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sz w:val="28"/>
          <w:szCs w:val="28"/>
          <w:lang w:eastAsia="ar-SA"/>
        </w:rPr>
      </w:pPr>
      <w:r>
        <w:rPr>
          <w:rFonts w:ascii="Arial Narrow" w:eastAsia="Times New Roman" w:hAnsi="Arial Narrow" w:cs="Times New Roman"/>
          <w:sz w:val="28"/>
          <w:szCs w:val="28"/>
          <w:lang w:eastAsia="ar-SA"/>
        </w:rPr>
        <w:t>V</w:t>
      </w:r>
      <w:r w:rsidRPr="000F563D">
        <w:rPr>
          <w:rFonts w:ascii="Arial Narrow" w:eastAsia="Times New Roman" w:hAnsi="Arial Narrow" w:cs="Times New Roman"/>
          <w:sz w:val="28"/>
          <w:szCs w:val="28"/>
          <w:lang w:eastAsia="ar-SA"/>
        </w:rPr>
        <w:t xml:space="preserve"> Konferencji pt</w:t>
      </w:r>
      <w:r w:rsidRPr="000F563D">
        <w:rPr>
          <w:rFonts w:ascii="Arial Narrow" w:eastAsia="Times New Roman" w:hAnsi="Arial Narrow" w:cs="Times New Roman"/>
          <w:i/>
          <w:sz w:val="28"/>
          <w:szCs w:val="28"/>
          <w:lang w:eastAsia="ar-SA"/>
        </w:rPr>
        <w:t>. „Wielowymiarowy obraz adopcji w drodze do rodzicielstwa”</w:t>
      </w:r>
    </w:p>
    <w:p w:rsidR="000F563D" w:rsidRPr="000F563D" w:rsidRDefault="000F563D" w:rsidP="000F563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0F563D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 xml:space="preserve">pod Honorowym Patronatem </w:t>
      </w:r>
    </w:p>
    <w:p w:rsidR="000F563D" w:rsidRPr="000F563D" w:rsidRDefault="000F563D" w:rsidP="000F563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0F563D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Marszałek Województwa Lubuskiego Elżbiety Anny Polak</w:t>
      </w:r>
    </w:p>
    <w:p w:rsidR="000F563D" w:rsidRPr="000F563D" w:rsidRDefault="000F563D" w:rsidP="000F563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0F563D" w:rsidRPr="000F563D" w:rsidRDefault="000F563D" w:rsidP="002D5FC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Sala Kolumnowa Urzędu Marszałkowskiego Województwa Lubuskiego w Zielonej Górze, 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br/>
      </w:r>
      <w:r w:rsidRPr="000F563D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Zielona Góra, </w:t>
      </w:r>
      <w:r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27</w:t>
      </w:r>
      <w:r w:rsidRPr="000F563D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listopada</w:t>
      </w:r>
      <w:r w:rsidRPr="000F563D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201</w:t>
      </w:r>
      <w:r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8</w:t>
      </w:r>
      <w:r w:rsidRPr="000F563D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roku</w:t>
      </w:r>
    </w:p>
    <w:p w:rsidR="000F563D" w:rsidRPr="000F563D" w:rsidRDefault="000F563D" w:rsidP="000F563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ar-SA"/>
        </w:rPr>
      </w:pPr>
    </w:p>
    <w:p w:rsidR="000F563D" w:rsidRPr="000F563D" w:rsidRDefault="000F563D" w:rsidP="000F563D">
      <w:pPr>
        <w:tabs>
          <w:tab w:val="left" w:pos="1418"/>
        </w:tabs>
        <w:suppressAutoHyphens/>
        <w:spacing w:before="240" w:after="2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08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.30 -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09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.00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ab/>
        <w:t>Rejestracja uczestników</w:t>
      </w:r>
    </w:p>
    <w:p w:rsidR="000F563D" w:rsidRPr="000F563D" w:rsidRDefault="000F563D" w:rsidP="000F563D">
      <w:pPr>
        <w:tabs>
          <w:tab w:val="left" w:pos="1418"/>
        </w:tabs>
        <w:suppressAutoHyphens/>
        <w:spacing w:before="240" w:after="240" w:line="240" w:lineRule="auto"/>
        <w:ind w:left="1418" w:hanging="1418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09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.00 -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09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.10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ab/>
        <w:t xml:space="preserve">Otwarcie konferencji – Marszałek Województwa Lubuskiego Elżbieta Anna Polak </w:t>
      </w:r>
    </w:p>
    <w:p w:rsidR="000F563D" w:rsidRPr="000F563D" w:rsidRDefault="000F563D" w:rsidP="000F563D">
      <w:pPr>
        <w:suppressAutoHyphens/>
        <w:spacing w:before="240" w:after="240" w:line="240" w:lineRule="auto"/>
        <w:ind w:left="1418" w:hanging="1418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09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.10 -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09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.20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="007A337C">
        <w:rPr>
          <w:rFonts w:ascii="Arial Narrow" w:eastAsia="Times New Roman" w:hAnsi="Arial Narrow" w:cs="Times New Roman"/>
          <w:sz w:val="24"/>
          <w:szCs w:val="24"/>
          <w:lang w:eastAsia="ar-SA"/>
        </w:rPr>
        <w:t>„Otwórz się na pomoc”</w:t>
      </w:r>
      <w:r w:rsidR="002D5FC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– prezentacja oferty poradni na rzecz osób i rodzin wykluczonych społecznie 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– Dyrektor Regionalnego Ośrodka Polityki Społecznej w Zielonej Górze, Jakub Piosik</w:t>
      </w:r>
    </w:p>
    <w:p w:rsidR="000F563D" w:rsidRPr="00232F79" w:rsidRDefault="000F563D" w:rsidP="000F563D">
      <w:pPr>
        <w:tabs>
          <w:tab w:val="left" w:pos="1418"/>
        </w:tabs>
        <w:suppressAutoHyphens/>
        <w:spacing w:after="0" w:line="240" w:lineRule="auto"/>
        <w:ind w:left="1418" w:hanging="1418"/>
        <w:jc w:val="both"/>
        <w:rPr>
          <w:rFonts w:ascii="Arial Narrow" w:eastAsia="Calibri" w:hAnsi="Arial Narrow" w:cs="Times New Roman"/>
          <w:bCs/>
          <w:i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09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.20 - </w:t>
      </w:r>
      <w:r w:rsidR="00825481">
        <w:rPr>
          <w:rFonts w:ascii="Arial Narrow" w:eastAsia="Times New Roman" w:hAnsi="Arial Narrow" w:cs="Times New Roman"/>
          <w:sz w:val="24"/>
          <w:szCs w:val="24"/>
          <w:lang w:eastAsia="ar-SA"/>
        </w:rPr>
        <w:t>10</w:t>
      </w:r>
      <w:r w:rsidR="00624CB7">
        <w:rPr>
          <w:rFonts w:ascii="Arial Narrow" w:eastAsia="Times New Roman" w:hAnsi="Arial Narrow" w:cs="Times New Roman"/>
          <w:sz w:val="24"/>
          <w:szCs w:val="24"/>
          <w:lang w:eastAsia="ar-SA"/>
        </w:rPr>
        <w:t>.5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0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ab/>
      </w:r>
      <w:r w:rsidR="00825481" w:rsidRPr="000F563D">
        <w:rPr>
          <w:rFonts w:ascii="Arial Narrow" w:eastAsia="Calibri" w:hAnsi="Arial Narrow" w:cs="Times New Roman"/>
          <w:bCs/>
          <w:sz w:val="24"/>
          <w:szCs w:val="24"/>
          <w:lang w:eastAsia="ar-SA"/>
        </w:rPr>
        <w:t xml:space="preserve">„Konsekwencje doświadczeń traumatycznych w funkcjonowaniu społeczno-emocjonalnym dziecka” – psycholog, </w:t>
      </w:r>
      <w:r w:rsidR="00825481" w:rsidRPr="00053D03">
        <w:rPr>
          <w:rFonts w:ascii="Arial Narrow" w:eastAsia="Calibri" w:hAnsi="Arial Narrow" w:cs="Times New Roman"/>
          <w:bCs/>
          <w:sz w:val="24"/>
          <w:szCs w:val="24"/>
          <w:lang w:eastAsia="ar-SA"/>
        </w:rPr>
        <w:t>dr  n.</w:t>
      </w:r>
      <w:r w:rsidR="00825481">
        <w:rPr>
          <w:rFonts w:ascii="Arial Narrow" w:eastAsia="Calibri" w:hAnsi="Arial Narrow" w:cs="Times New Roman"/>
          <w:bCs/>
          <w:sz w:val="24"/>
          <w:szCs w:val="24"/>
          <w:lang w:eastAsia="ar-SA"/>
        </w:rPr>
        <w:t xml:space="preserve"> społecznych </w:t>
      </w:r>
      <w:r w:rsidR="00825481" w:rsidRPr="000F563D">
        <w:rPr>
          <w:rFonts w:ascii="Arial Narrow" w:eastAsia="Calibri" w:hAnsi="Arial Narrow" w:cs="Times New Roman"/>
          <w:bCs/>
          <w:sz w:val="24"/>
          <w:szCs w:val="24"/>
          <w:lang w:eastAsia="ar-SA"/>
        </w:rPr>
        <w:t xml:space="preserve"> Magdalena Czub</w:t>
      </w:r>
    </w:p>
    <w:p w:rsidR="000F563D" w:rsidRPr="000F563D" w:rsidRDefault="00825481" w:rsidP="00825481">
      <w:pPr>
        <w:suppressAutoHyphens/>
        <w:spacing w:before="240" w:after="240" w:line="240" w:lineRule="auto"/>
        <w:ind w:left="1410" w:hanging="141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10</w:t>
      </w:r>
      <w:r w:rsidR="000F563D"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  <w:r w:rsidR="00624CB7">
        <w:rPr>
          <w:rFonts w:ascii="Arial Narrow" w:eastAsia="Times New Roman" w:hAnsi="Arial Narrow" w:cs="Times New Roman"/>
          <w:sz w:val="24"/>
          <w:szCs w:val="24"/>
          <w:lang w:eastAsia="ar-SA"/>
        </w:rPr>
        <w:t>5</w:t>
      </w:r>
      <w:r w:rsidR="000F563D"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0 </w:t>
      </w:r>
      <w:r w:rsidR="00440C90">
        <w:rPr>
          <w:rFonts w:ascii="Arial Narrow" w:eastAsia="Times New Roman" w:hAnsi="Arial Narrow" w:cs="Times New Roman"/>
          <w:sz w:val="24"/>
          <w:szCs w:val="24"/>
          <w:lang w:eastAsia="ar-SA"/>
        </w:rPr>
        <w:t>-</w:t>
      </w:r>
      <w:r w:rsidR="000F563D"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1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2</w:t>
      </w:r>
      <w:r w:rsidR="000F563D"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  <w:r w:rsidR="00624CB7">
        <w:rPr>
          <w:rFonts w:ascii="Arial Narrow" w:eastAsia="Times New Roman" w:hAnsi="Arial Narrow" w:cs="Times New Roman"/>
          <w:sz w:val="24"/>
          <w:szCs w:val="24"/>
          <w:lang w:eastAsia="ar-SA"/>
        </w:rPr>
        <w:t>2</w:t>
      </w:r>
      <w:r w:rsidR="000F563D"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0</w:t>
      </w:r>
      <w:r w:rsidR="000F563D">
        <w:rPr>
          <w:rFonts w:ascii="Arial Narrow" w:eastAsia="Calibri" w:hAnsi="Arial Narrow" w:cs="Times New Roman"/>
          <w:bCs/>
          <w:sz w:val="24"/>
          <w:szCs w:val="24"/>
          <w:lang w:eastAsia="ar-SA"/>
        </w:rPr>
        <w:tab/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„Sytuacja psychologiczna dzieci umieszczonych w pieczy zastępczej, szczególnie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                   w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pogotowiach rodzinnych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,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a kształtowanie się przywiązania” – psycholog, 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                                   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dr n. społecznych Teresa </w:t>
      </w:r>
      <w:proofErr w:type="spellStart"/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Jadczak</w:t>
      </w:r>
      <w:proofErr w:type="spellEnd"/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- </w:t>
      </w:r>
      <w:proofErr w:type="spellStart"/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Szumiłło</w:t>
      </w:r>
      <w:proofErr w:type="spellEnd"/>
    </w:p>
    <w:p w:rsidR="000F563D" w:rsidRPr="000F563D" w:rsidRDefault="000F563D" w:rsidP="000F563D">
      <w:pPr>
        <w:suppressAutoHyphens/>
        <w:spacing w:before="240" w:after="24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1</w:t>
      </w:r>
      <w:r w:rsidR="00825481">
        <w:rPr>
          <w:rFonts w:ascii="Arial Narrow" w:eastAsia="Times New Roman" w:hAnsi="Arial Narrow" w:cs="Times New Roman"/>
          <w:sz w:val="24"/>
          <w:szCs w:val="24"/>
          <w:lang w:eastAsia="ar-SA"/>
        </w:rPr>
        <w:t>2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  <w:r w:rsidR="00624CB7">
        <w:rPr>
          <w:rFonts w:ascii="Arial Narrow" w:eastAsia="Times New Roman" w:hAnsi="Arial Narrow" w:cs="Times New Roman"/>
          <w:sz w:val="24"/>
          <w:szCs w:val="24"/>
          <w:lang w:eastAsia="ar-SA"/>
        </w:rPr>
        <w:t>2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0</w:t>
      </w:r>
      <w:r w:rsidR="00825481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- 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1</w:t>
      </w:r>
      <w:r w:rsidR="00825481">
        <w:rPr>
          <w:rFonts w:ascii="Arial Narrow" w:eastAsia="Times New Roman" w:hAnsi="Arial Narrow" w:cs="Times New Roman"/>
          <w:sz w:val="24"/>
          <w:szCs w:val="24"/>
          <w:lang w:eastAsia="ar-SA"/>
        </w:rPr>
        <w:t>2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  <w:r w:rsidR="00624CB7">
        <w:rPr>
          <w:rFonts w:ascii="Arial Narrow" w:eastAsia="Times New Roman" w:hAnsi="Arial Narrow" w:cs="Times New Roman"/>
          <w:sz w:val="24"/>
          <w:szCs w:val="24"/>
          <w:lang w:eastAsia="ar-SA"/>
        </w:rPr>
        <w:t>5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0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ab/>
        <w:t>Przerwa kawowa</w:t>
      </w:r>
    </w:p>
    <w:p w:rsidR="000F563D" w:rsidRDefault="000F563D" w:rsidP="009902A4">
      <w:pPr>
        <w:tabs>
          <w:tab w:val="left" w:pos="1418"/>
        </w:tabs>
        <w:suppressAutoHyphens/>
        <w:spacing w:after="0" w:line="240" w:lineRule="auto"/>
        <w:ind w:left="1410" w:hanging="141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1</w:t>
      </w:r>
      <w:r w:rsidR="00825481">
        <w:rPr>
          <w:rFonts w:ascii="Arial Narrow" w:eastAsia="Times New Roman" w:hAnsi="Arial Narrow" w:cs="Times New Roman"/>
          <w:sz w:val="24"/>
          <w:szCs w:val="24"/>
          <w:lang w:eastAsia="ar-SA"/>
        </w:rPr>
        <w:t>2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  <w:r w:rsidR="00825481">
        <w:rPr>
          <w:rFonts w:ascii="Arial Narrow" w:eastAsia="Times New Roman" w:hAnsi="Arial Narrow" w:cs="Times New Roman"/>
          <w:sz w:val="24"/>
          <w:szCs w:val="24"/>
          <w:lang w:eastAsia="ar-SA"/>
        </w:rPr>
        <w:t>5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0</w:t>
      </w:r>
      <w:r w:rsidR="00825481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-</w:t>
      </w:r>
      <w:r w:rsidR="00672DEC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1</w:t>
      </w:r>
      <w:r w:rsidR="00825481">
        <w:rPr>
          <w:rFonts w:ascii="Arial Narrow" w:eastAsia="Times New Roman" w:hAnsi="Arial Narrow" w:cs="Times New Roman"/>
          <w:sz w:val="24"/>
          <w:szCs w:val="24"/>
          <w:lang w:eastAsia="ar-SA"/>
        </w:rPr>
        <w:t>3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  <w:r w:rsidR="00825481">
        <w:rPr>
          <w:rFonts w:ascii="Arial Narrow" w:eastAsia="Times New Roman" w:hAnsi="Arial Narrow" w:cs="Times New Roman"/>
          <w:sz w:val="24"/>
          <w:szCs w:val="24"/>
          <w:lang w:eastAsia="ar-SA"/>
        </w:rPr>
        <w:t>5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0 </w:t>
      </w:r>
      <w:bookmarkStart w:id="0" w:name="_Hlk528325204"/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„Diagnoza psychiatryczna dzieci a dziedziczenie zaburzeń i chorób psychicznych” – psychiatra, dr. n. med. Sebastian Stoszek </w:t>
      </w:r>
      <w:bookmarkEnd w:id="0"/>
    </w:p>
    <w:p w:rsidR="00825481" w:rsidRDefault="00825481" w:rsidP="009902A4">
      <w:pPr>
        <w:tabs>
          <w:tab w:val="left" w:pos="1418"/>
        </w:tabs>
        <w:suppressAutoHyphens/>
        <w:spacing w:after="0" w:line="240" w:lineRule="auto"/>
        <w:ind w:left="1410" w:hanging="141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825481" w:rsidRPr="00825481" w:rsidRDefault="00825481" w:rsidP="00825481">
      <w:pPr>
        <w:tabs>
          <w:tab w:val="left" w:pos="1418"/>
        </w:tabs>
        <w:suppressAutoHyphens/>
        <w:spacing w:after="0" w:line="240" w:lineRule="auto"/>
        <w:ind w:left="1418" w:hanging="1418"/>
        <w:jc w:val="both"/>
        <w:rPr>
          <w:rFonts w:ascii="Arial Narrow" w:eastAsia="Calibri" w:hAnsi="Arial Narrow" w:cs="Times New Roman"/>
          <w:bCs/>
          <w:i/>
          <w:sz w:val="24"/>
          <w:szCs w:val="24"/>
          <w:u w:val="single"/>
          <w:lang w:eastAsia="ar-SA"/>
        </w:rPr>
      </w:pP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13.50 - 14.20   „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Prawne aspekty adopcji – bieżące problemy” - </w:t>
      </w:r>
      <w:r w:rsidRPr="00137D7A">
        <w:rPr>
          <w:rFonts w:ascii="Arial Narrow" w:eastAsia="Times New Roman" w:hAnsi="Arial Narrow" w:cs="Times New Roman"/>
          <w:sz w:val="24"/>
          <w:szCs w:val="24"/>
          <w:lang w:eastAsia="ar-SA"/>
        </w:rPr>
        <w:t>Sędzia Sądu Okręgowego w Zielonej Górze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, </w:t>
      </w:r>
      <w:r w:rsidRPr="00137D7A">
        <w:rPr>
          <w:rFonts w:ascii="Arial Narrow" w:eastAsia="Calibri" w:hAnsi="Arial Narrow" w:cs="Times New Roman"/>
          <w:bCs/>
          <w:sz w:val="24"/>
          <w:szCs w:val="24"/>
          <w:lang w:eastAsia="ar-SA"/>
        </w:rPr>
        <w:t>sędzia wizytator ds. rodzinnych i nieletnich</w:t>
      </w:r>
      <w:r>
        <w:rPr>
          <w:rFonts w:ascii="Arial Narrow" w:eastAsia="Calibri" w:hAnsi="Arial Narrow" w:cs="Times New Roman"/>
          <w:bCs/>
          <w:sz w:val="24"/>
          <w:szCs w:val="24"/>
          <w:lang w:eastAsia="ar-SA"/>
        </w:rPr>
        <w:t xml:space="preserve">, </w:t>
      </w:r>
      <w:r w:rsidRPr="00137D7A">
        <w:rPr>
          <w:rFonts w:ascii="Arial Narrow" w:eastAsia="Calibri" w:hAnsi="Arial Narrow" w:cs="Times New Roman"/>
          <w:bCs/>
          <w:sz w:val="24"/>
          <w:szCs w:val="24"/>
          <w:lang w:eastAsia="ar-SA"/>
        </w:rPr>
        <w:t>Katarzyna Kijowska</w:t>
      </w:r>
    </w:p>
    <w:p w:rsidR="000F563D" w:rsidRPr="000F563D" w:rsidRDefault="000F563D" w:rsidP="000F563D">
      <w:pPr>
        <w:suppressAutoHyphens/>
        <w:spacing w:before="240" w:after="240" w:line="240" w:lineRule="auto"/>
        <w:ind w:left="1410" w:hanging="141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1</w:t>
      </w:r>
      <w:r>
        <w:rPr>
          <w:rFonts w:ascii="Arial Narrow" w:eastAsia="Times New Roman" w:hAnsi="Arial Narrow" w:cs="Times New Roman"/>
          <w:sz w:val="24"/>
          <w:szCs w:val="24"/>
          <w:lang w:eastAsia="ar-SA"/>
        </w:rPr>
        <w:t>4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  <w:r w:rsidR="00624CB7">
        <w:rPr>
          <w:rFonts w:ascii="Arial Narrow" w:eastAsia="Times New Roman" w:hAnsi="Arial Narrow" w:cs="Times New Roman"/>
          <w:sz w:val="24"/>
          <w:szCs w:val="24"/>
          <w:lang w:eastAsia="ar-SA"/>
        </w:rPr>
        <w:t>2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0 </w:t>
      </w:r>
      <w:r w:rsidR="00440C90">
        <w:rPr>
          <w:rFonts w:ascii="Arial Narrow" w:eastAsia="Times New Roman" w:hAnsi="Arial Narrow" w:cs="Times New Roman"/>
          <w:sz w:val="24"/>
          <w:szCs w:val="24"/>
          <w:lang w:eastAsia="ar-SA"/>
        </w:rPr>
        <w:t>-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14.</w:t>
      </w:r>
      <w:r w:rsidR="00624CB7">
        <w:rPr>
          <w:rFonts w:ascii="Arial Narrow" w:eastAsia="Times New Roman" w:hAnsi="Arial Narrow" w:cs="Times New Roman"/>
          <w:sz w:val="24"/>
          <w:szCs w:val="24"/>
          <w:lang w:eastAsia="ar-SA"/>
        </w:rPr>
        <w:t>3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0 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ab/>
        <w:t>Podsumowanie obrad - Dyrektor Regionalnego Ośrodka Polityki Społecznej w Zielonej Górze, Jakub Piosik</w:t>
      </w:r>
    </w:p>
    <w:p w:rsidR="000F563D" w:rsidRPr="000F563D" w:rsidRDefault="000F563D" w:rsidP="000F563D">
      <w:pPr>
        <w:suppressAutoHyphens/>
        <w:spacing w:before="240" w:after="240" w:line="240" w:lineRule="auto"/>
        <w:ind w:left="1410" w:hanging="141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>14.</w:t>
      </w:r>
      <w:r w:rsidR="00624CB7">
        <w:rPr>
          <w:rFonts w:ascii="Arial Narrow" w:eastAsia="Times New Roman" w:hAnsi="Arial Narrow" w:cs="Times New Roman"/>
          <w:sz w:val="24"/>
          <w:szCs w:val="24"/>
          <w:lang w:eastAsia="ar-SA"/>
        </w:rPr>
        <w:t>3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0 </w:t>
      </w:r>
      <w:r w:rsidRPr="000F563D">
        <w:rPr>
          <w:rFonts w:ascii="Arial Narrow" w:eastAsia="Times New Roman" w:hAnsi="Arial Narrow" w:cs="Times New Roman"/>
          <w:sz w:val="24"/>
          <w:szCs w:val="24"/>
          <w:lang w:eastAsia="ar-SA"/>
        </w:rPr>
        <w:tab/>
        <w:t xml:space="preserve">Lunch </w:t>
      </w:r>
    </w:p>
    <w:p w:rsidR="000F563D" w:rsidRDefault="000F563D" w:rsidP="000F563D">
      <w:pPr>
        <w:suppressAutoHyphens/>
        <w:spacing w:before="120" w:after="240" w:line="240" w:lineRule="auto"/>
        <w:ind w:left="1410" w:hanging="141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7C19BF" w:rsidRPr="000F563D" w:rsidRDefault="007C19BF" w:rsidP="000F563D">
      <w:pPr>
        <w:suppressAutoHyphens/>
        <w:spacing w:before="120" w:after="240" w:line="240" w:lineRule="auto"/>
        <w:ind w:left="1410" w:hanging="1410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DD69B3" w:rsidRDefault="00DB5DA9">
      <w:pPr>
        <w:rPr>
          <w:rFonts w:ascii="Arial Narrow" w:hAnsi="Arial Narrow"/>
          <w:sz w:val="24"/>
          <w:szCs w:val="24"/>
        </w:rPr>
      </w:pPr>
      <w:r w:rsidRPr="007C19BF">
        <w:rPr>
          <w:rFonts w:ascii="Arial Narrow" w:hAnsi="Arial Narrow"/>
          <w:sz w:val="24"/>
          <w:szCs w:val="24"/>
        </w:rPr>
        <w:t>Patronat medialny</w:t>
      </w:r>
      <w:r w:rsidR="00F97F18" w:rsidRPr="007C19BF">
        <w:rPr>
          <w:rFonts w:ascii="Arial Narrow" w:hAnsi="Arial Narrow"/>
          <w:sz w:val="24"/>
          <w:szCs w:val="24"/>
        </w:rPr>
        <w:t>:</w:t>
      </w:r>
    </w:p>
    <w:p w:rsidR="00F97F18" w:rsidRPr="00DD69B3" w:rsidRDefault="00F97F18">
      <w:pPr>
        <w:rPr>
          <w:rFonts w:ascii="Arial Narrow" w:hAnsi="Arial Narrow"/>
          <w:sz w:val="24"/>
          <w:szCs w:val="24"/>
        </w:rPr>
      </w:pPr>
      <w:r>
        <w:t xml:space="preserve">  </w:t>
      </w:r>
      <w:r w:rsidR="0018717F">
        <w:rPr>
          <w:noProof/>
          <w:lang w:eastAsia="pl-PL"/>
        </w:rPr>
        <w:drawing>
          <wp:inline distT="0" distB="0" distL="0" distR="0" wp14:anchorId="083D47FB" wp14:editId="31FF1332">
            <wp:extent cx="716508" cy="255054"/>
            <wp:effectExtent l="0" t="0" r="7620" b="0"/>
            <wp:docPr id="10" name="Obraz 10" descr="C:\Users\hanna.danak\Desktop\12188949_1280332221992314_24425321956926733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anna.danak\Desktop\12188949_1280332221992314_244253219569267339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81" cy="26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9B3">
        <w:t xml:space="preserve">     </w:t>
      </w:r>
      <w:r w:rsidR="00825481">
        <w:t xml:space="preserve">          </w:t>
      </w:r>
      <w:bookmarkStart w:id="1" w:name="_GoBack"/>
      <w:bookmarkEnd w:id="1"/>
      <w:r w:rsidR="00825481">
        <w:t xml:space="preserve">     </w:t>
      </w:r>
      <w:r w:rsidR="00DD69B3">
        <w:t xml:space="preserve"> </w:t>
      </w:r>
      <w:r w:rsidR="007C19BF">
        <w:t xml:space="preserve"> </w:t>
      </w:r>
      <w:r w:rsidR="00DD69B3">
        <w:rPr>
          <w:noProof/>
          <w:lang w:eastAsia="pl-PL"/>
        </w:rPr>
        <w:drawing>
          <wp:inline distT="0" distB="0" distL="0" distR="0" wp14:anchorId="219022AF" wp14:editId="318F4BEC">
            <wp:extent cx="487010" cy="300251"/>
            <wp:effectExtent l="0" t="0" r="8890" b="5080"/>
            <wp:docPr id="4" name="Obraz 4" descr="C:\Users\hanna.danak\Desktop\TVP3_Gorzow_Wlkp_podst -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na.danak\Desktop\TVP3_Gorzow_Wlkp_podst -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85" cy="30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9B3">
        <w:t xml:space="preserve">     </w:t>
      </w:r>
      <w:r w:rsidR="007C19BF">
        <w:t xml:space="preserve">  </w:t>
      </w:r>
      <w:r w:rsidR="00825481">
        <w:t xml:space="preserve">            </w:t>
      </w:r>
      <w:r w:rsidR="007C19BF">
        <w:t xml:space="preserve">   </w:t>
      </w:r>
      <w:r w:rsidR="00DD69B3">
        <w:rPr>
          <w:noProof/>
          <w:lang w:eastAsia="pl-PL"/>
        </w:rPr>
        <w:drawing>
          <wp:inline distT="0" distB="0" distL="0" distR="0" wp14:anchorId="616066FD" wp14:editId="4A5BD1F9">
            <wp:extent cx="922161" cy="300251"/>
            <wp:effectExtent l="0" t="0" r="0" b="5080"/>
            <wp:docPr id="6" name="Obraz 6" descr="C:\Users\hanna.danak\Desktop\Logo Radio Zachod - wersja podstaw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na.danak\Desktop\Logo Radio Zachod - wersja podstawow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74" cy="30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9BF">
        <w:t xml:space="preserve"> </w:t>
      </w:r>
      <w:r>
        <w:t xml:space="preserve">         </w:t>
      </w:r>
      <w:r w:rsidR="007C19BF">
        <w:t xml:space="preserve">                           </w:t>
      </w:r>
      <w:r>
        <w:t xml:space="preserve">    </w:t>
      </w:r>
    </w:p>
    <w:sectPr w:rsidR="00F97F18" w:rsidRPr="00DD69B3" w:rsidSect="00F310E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BD4" w:rsidRDefault="00602BD4">
      <w:pPr>
        <w:spacing w:after="0" w:line="240" w:lineRule="auto"/>
      </w:pPr>
      <w:r>
        <w:separator/>
      </w:r>
    </w:p>
  </w:endnote>
  <w:endnote w:type="continuationSeparator" w:id="0">
    <w:p w:rsidR="00602BD4" w:rsidRDefault="0060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ansation">
    <w:altName w:val="Corbel"/>
    <w:charset w:val="EE"/>
    <w:family w:val="auto"/>
    <w:pitch w:val="variable"/>
    <w:sig w:usb0="00000001" w:usb1="10006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366" w:rsidRPr="003B7DB2" w:rsidRDefault="00440C90" w:rsidP="00306366">
    <w:pPr>
      <w:tabs>
        <w:tab w:val="center" w:pos="4536"/>
        <w:tab w:val="right" w:pos="9072"/>
      </w:tabs>
      <w:jc w:val="center"/>
      <w:rPr>
        <w:rFonts w:ascii="Sansation" w:eastAsia="Calibri" w:hAnsi="Sansation"/>
        <w:b/>
        <w:color w:val="244061"/>
        <w:sz w:val="16"/>
        <w:szCs w:val="16"/>
      </w:rPr>
    </w:pPr>
    <w:r w:rsidRPr="003B7DB2">
      <w:rPr>
        <w:rFonts w:ascii="Sansation" w:eastAsia="Calibri" w:hAnsi="Sansation"/>
        <w:b/>
        <w:color w:val="244061"/>
        <w:sz w:val="16"/>
        <w:szCs w:val="16"/>
      </w:rPr>
      <w:t>REGIONALNY  OŚRODEK  POLITYKI  SPOŁECZNEJ  W  ZIELONEJ  GÓRZE</w:t>
    </w:r>
  </w:p>
  <w:p w:rsidR="00306366" w:rsidRPr="003B7DB2" w:rsidRDefault="00440C90" w:rsidP="00306366">
    <w:pPr>
      <w:spacing w:after="107" w:line="276" w:lineRule="auto"/>
      <w:jc w:val="center"/>
      <w:rPr>
        <w:rFonts w:ascii="Sansation" w:hAnsi="Sansation"/>
        <w:b/>
        <w:color w:val="244061"/>
        <w:spacing w:val="-4"/>
        <w:sz w:val="16"/>
        <w:szCs w:val="16"/>
        <w:lang w:eastAsia="pl-PL"/>
      </w:rPr>
    </w:pPr>
    <w:r w:rsidRPr="003B7DB2">
      <w:rPr>
        <w:rFonts w:ascii="Sansation" w:eastAsia="Calibri" w:hAnsi="Sansation"/>
        <w:b/>
        <w:color w:val="244061"/>
        <w:spacing w:val="-4"/>
        <w:sz w:val="16"/>
        <w:szCs w:val="16"/>
      </w:rPr>
      <w:t xml:space="preserve">Al. Niepodległości 36, </w:t>
    </w:r>
    <w:r w:rsidRPr="003B7DB2">
      <w:rPr>
        <w:rFonts w:ascii="Sansation" w:hAnsi="Sansation"/>
        <w:b/>
        <w:color w:val="244061"/>
        <w:spacing w:val="-4"/>
        <w:sz w:val="16"/>
        <w:szCs w:val="16"/>
        <w:lang w:eastAsia="pl-PL"/>
      </w:rPr>
      <w:t xml:space="preserve">65-042 Zielona Góra, </w:t>
    </w:r>
    <w:r w:rsidRPr="003B7DB2">
      <w:rPr>
        <w:rFonts w:ascii="Sansation" w:eastAsia="Calibri" w:hAnsi="Sansation"/>
        <w:b/>
        <w:color w:val="244061"/>
        <w:spacing w:val="-4"/>
        <w:sz w:val="16"/>
        <w:szCs w:val="16"/>
      </w:rPr>
      <w:t>tel. +48 68/3231880, fax: +48 68/3523954, NIP: 973-100-92-10, REGON: 081048430</w:t>
    </w:r>
  </w:p>
  <w:p w:rsidR="00AF7D5E" w:rsidRPr="003B7DB2" w:rsidRDefault="00602BD4" w:rsidP="00621554">
    <w:pPr>
      <w:spacing w:after="107"/>
      <w:jc w:val="center"/>
      <w:rPr>
        <w:rFonts w:ascii="Sansation" w:hAnsi="Sansation"/>
        <w:b/>
        <w:color w:val="244061"/>
        <w:spacing w:val="-4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BD4" w:rsidRDefault="00602BD4">
      <w:pPr>
        <w:spacing w:after="0" w:line="240" w:lineRule="auto"/>
      </w:pPr>
      <w:r>
        <w:separator/>
      </w:r>
    </w:p>
  </w:footnote>
  <w:footnote w:type="continuationSeparator" w:id="0">
    <w:p w:rsidR="00602BD4" w:rsidRDefault="0060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17" w:rsidRDefault="006051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1597025</wp:posOffset>
          </wp:positionH>
          <wp:positionV relativeFrom="margin">
            <wp:posOffset>-727075</wp:posOffset>
          </wp:positionV>
          <wp:extent cx="2765425" cy="1049655"/>
          <wp:effectExtent l="0" t="0" r="0" b="0"/>
          <wp:wrapSquare wrapText="bothSides"/>
          <wp:docPr id="3" name="Obraz 3" descr="rlogotyp-gz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logotyp-gz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425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63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E0F4A8" wp14:editId="0C16C83F">
          <wp:simplePos x="0" y="0"/>
          <wp:positionH relativeFrom="column">
            <wp:posOffset>4705350</wp:posOffset>
          </wp:positionH>
          <wp:positionV relativeFrom="paragraph">
            <wp:posOffset>-29845</wp:posOffset>
          </wp:positionV>
          <wp:extent cx="1376680" cy="506095"/>
          <wp:effectExtent l="0" t="0" r="0" b="8255"/>
          <wp:wrapNone/>
          <wp:docPr id="2" name="Obraz 2" descr="Pozi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63D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10CCC10" wp14:editId="42FD5DF9">
          <wp:simplePos x="0" y="0"/>
          <wp:positionH relativeFrom="column">
            <wp:posOffset>-473075</wp:posOffset>
          </wp:positionH>
          <wp:positionV relativeFrom="paragraph">
            <wp:posOffset>-29845</wp:posOffset>
          </wp:positionV>
          <wp:extent cx="1685925" cy="506095"/>
          <wp:effectExtent l="0" t="0" r="9525" b="8255"/>
          <wp:wrapNone/>
          <wp:docPr id="1" name="Obraz 1" descr="C:\Documents and Settings\D.Potrubacz\Pulpit\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3D"/>
    <w:rsid w:val="00053D03"/>
    <w:rsid w:val="000F563D"/>
    <w:rsid w:val="0012628A"/>
    <w:rsid w:val="00137D7A"/>
    <w:rsid w:val="0018717F"/>
    <w:rsid w:val="001E0F23"/>
    <w:rsid w:val="001E1895"/>
    <w:rsid w:val="00232F79"/>
    <w:rsid w:val="002D5FCD"/>
    <w:rsid w:val="003C0F67"/>
    <w:rsid w:val="004204FA"/>
    <w:rsid w:val="00440C90"/>
    <w:rsid w:val="004B3DDA"/>
    <w:rsid w:val="00544229"/>
    <w:rsid w:val="005D2CF4"/>
    <w:rsid w:val="00602BD4"/>
    <w:rsid w:val="00605133"/>
    <w:rsid w:val="00624CB7"/>
    <w:rsid w:val="00672DEC"/>
    <w:rsid w:val="006C53B3"/>
    <w:rsid w:val="007A337C"/>
    <w:rsid w:val="007C19BF"/>
    <w:rsid w:val="007D3593"/>
    <w:rsid w:val="008157F6"/>
    <w:rsid w:val="00825481"/>
    <w:rsid w:val="008A6D6B"/>
    <w:rsid w:val="00950ED5"/>
    <w:rsid w:val="009902A4"/>
    <w:rsid w:val="00AB3BDE"/>
    <w:rsid w:val="00B83A5F"/>
    <w:rsid w:val="00BB6112"/>
    <w:rsid w:val="00C01487"/>
    <w:rsid w:val="00C8067E"/>
    <w:rsid w:val="00C82FA2"/>
    <w:rsid w:val="00C84BB2"/>
    <w:rsid w:val="00CE3262"/>
    <w:rsid w:val="00D36660"/>
    <w:rsid w:val="00DB5DA9"/>
    <w:rsid w:val="00DD0DB6"/>
    <w:rsid w:val="00DD69B3"/>
    <w:rsid w:val="00E113FD"/>
    <w:rsid w:val="00E256B6"/>
    <w:rsid w:val="00E365BC"/>
    <w:rsid w:val="00E437F9"/>
    <w:rsid w:val="00EE18B0"/>
    <w:rsid w:val="00F20D87"/>
    <w:rsid w:val="00F97F18"/>
    <w:rsid w:val="00F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BFE86"/>
  <w15:docId w15:val="{3F44ADFA-13AF-4CB9-9113-90A274B9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5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63D"/>
  </w:style>
  <w:style w:type="paragraph" w:styleId="Stopka">
    <w:name w:val="footer"/>
    <w:basedOn w:val="Normalny"/>
    <w:link w:val="StopkaZnak"/>
    <w:uiPriority w:val="99"/>
    <w:unhideWhenUsed/>
    <w:rsid w:val="00605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133"/>
  </w:style>
  <w:style w:type="paragraph" w:styleId="Tekstdymka">
    <w:name w:val="Balloon Text"/>
    <w:basedOn w:val="Normalny"/>
    <w:link w:val="TekstdymkaZnak"/>
    <w:uiPriority w:val="99"/>
    <w:semiHidden/>
    <w:unhideWhenUsed/>
    <w:rsid w:val="00F9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Grabiec</dc:creator>
  <cp:lastModifiedBy>Julia Grabiec</cp:lastModifiedBy>
  <cp:revision>5</cp:revision>
  <cp:lastPrinted>2018-11-23T12:12:00Z</cp:lastPrinted>
  <dcterms:created xsi:type="dcterms:W3CDTF">2018-11-22T06:50:00Z</dcterms:created>
  <dcterms:modified xsi:type="dcterms:W3CDTF">2018-11-23T12:17:00Z</dcterms:modified>
</cp:coreProperties>
</file>